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</w:t>
      </w:r>
      <w:r w:rsidR="00B62683" w:rsidRPr="00B62683">
        <w:rPr>
          <w:rFonts w:ascii="Times New Roman" w:hAnsi="Times New Roman" w:cs="Times New Roman"/>
          <w:sz w:val="28"/>
          <w:szCs w:val="28"/>
        </w:rPr>
        <w:t>74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62683" w:rsidRPr="00B62683">
        <w:rPr>
          <w:rFonts w:ascii="Times New Roman" w:hAnsi="Times New Roman" w:cs="Times New Roman"/>
          <w:sz w:val="28"/>
          <w:szCs w:val="28"/>
        </w:rPr>
        <w:t>19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891FA4" w:rsidRDefault="00BF456A" w:rsidP="00891FA4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B62683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2683" w:rsidRPr="00B62683">
        <w:rPr>
          <w:rFonts w:ascii="Times New Roman" w:hAnsi="Times New Roman" w:cs="Times New Roman"/>
          <w:b/>
          <w:color w:val="000000"/>
          <w:sz w:val="28"/>
          <w:szCs w:val="28"/>
        </w:rPr>
        <w:t>актуализ</w:t>
      </w:r>
      <w:r w:rsidR="00B62683">
        <w:rPr>
          <w:rFonts w:ascii="Times New Roman" w:hAnsi="Times New Roman" w:cs="Times New Roman"/>
          <w:b/>
          <w:color w:val="000000"/>
          <w:sz w:val="28"/>
          <w:szCs w:val="28"/>
        </w:rPr>
        <w:t>ации</w:t>
      </w:r>
      <w:r w:rsidR="00B62683" w:rsidRPr="00B6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сведени</w:t>
      </w:r>
      <w:r w:rsidR="00755AB5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B62683" w:rsidRPr="00B6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текущем контингенте</w:t>
      </w:r>
      <w:r w:rsidR="00B62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РИС «ЭОД»</w:t>
      </w:r>
    </w:p>
    <w:bookmarkEnd w:id="0"/>
    <w:p w:rsidR="00B16F08" w:rsidRDefault="00B16F08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83" w:rsidRDefault="00F048FE" w:rsidP="00B62683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891FA4">
        <w:rPr>
          <w:rStyle w:val="fontstyle01"/>
        </w:rPr>
        <w:t>9</w:t>
      </w:r>
      <w:r w:rsidR="00B62683" w:rsidRPr="00B62683">
        <w:rPr>
          <w:rStyle w:val="fontstyle01"/>
        </w:rPr>
        <w:t>581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B62683" w:rsidRPr="00B62683">
        <w:rPr>
          <w:rStyle w:val="fontstyle01"/>
        </w:rPr>
        <w:t>6</w:t>
      </w:r>
      <w:r w:rsidR="00BF0025">
        <w:rPr>
          <w:rStyle w:val="fontstyle01"/>
        </w:rPr>
        <w:t>-</w:t>
      </w:r>
      <w:r w:rsidR="00B62683" w:rsidRPr="00B62683">
        <w:rPr>
          <w:rStyle w:val="fontstyle01"/>
        </w:rPr>
        <w:t>0</w:t>
      </w:r>
      <w:r w:rsidR="00B43E49">
        <w:rPr>
          <w:rStyle w:val="fontstyle01"/>
        </w:rPr>
        <w:t>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891FA4">
        <w:rPr>
          <w:rStyle w:val="fontstyle01"/>
        </w:rPr>
        <w:t>1</w:t>
      </w:r>
      <w:r w:rsidR="00B62683" w:rsidRPr="00B62683">
        <w:rPr>
          <w:rStyle w:val="fontstyle01"/>
        </w:rPr>
        <w:t>9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B62683">
        <w:rPr>
          <w:rStyle w:val="fontstyle01"/>
        </w:rPr>
        <w:t>в</w:t>
      </w:r>
      <w:r w:rsidR="00B62683">
        <w:rPr>
          <w:rStyle w:val="fontstyle01"/>
        </w:rPr>
        <w:t xml:space="preserve"> дополнение к ранее направленному письму Министерства образования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>и науки Республики Дагестан от 11.06.2025 № 06-9133/06-</w:t>
      </w:r>
      <w:r w:rsidR="00B62683">
        <w:rPr>
          <w:rStyle w:val="fontstyle01"/>
        </w:rPr>
        <w:t>18/25, п</w:t>
      </w:r>
      <w:r w:rsidR="00B62683" w:rsidRPr="00B62683">
        <w:rPr>
          <w:rStyle w:val="fontstyle01"/>
        </w:rPr>
        <w:t>исьм</w:t>
      </w:r>
      <w:r w:rsidR="00B62683">
        <w:rPr>
          <w:rStyle w:val="fontstyle01"/>
        </w:rPr>
        <w:t>у МКУ «УО»</w:t>
      </w:r>
      <w:r w:rsidR="00B62683" w:rsidRPr="00B62683">
        <w:rPr>
          <w:rStyle w:val="fontstyle01"/>
        </w:rPr>
        <w:t xml:space="preserve"> №860 от 11 июня 2025 года</w:t>
      </w:r>
      <w:r w:rsidR="00B62683">
        <w:rPr>
          <w:rStyle w:val="fontstyle01"/>
        </w:rPr>
        <w:t xml:space="preserve"> «</w:t>
      </w:r>
      <w:r w:rsidR="00B62683" w:rsidRPr="00B62683">
        <w:rPr>
          <w:rStyle w:val="fontstyle01"/>
        </w:rPr>
        <w:t>О завершении публикаций итоговых оценок по всем предметам</w:t>
      </w:r>
      <w:r w:rsidR="00B62683">
        <w:rPr>
          <w:rStyle w:val="fontstyle01"/>
        </w:rPr>
        <w:t xml:space="preserve">» </w:t>
      </w:r>
      <w:r w:rsidR="00B62683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62683">
        <w:rPr>
          <w:rStyle w:val="fontstyle01"/>
        </w:rPr>
        <w:t>сообщает, что по результатам проведенного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>Министерством цифрового развития, связи и массовых коммуникаций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>Российской Федерации мониторинга качества размещения данных на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>региональной витрине данных об образовании выявлено, что по состоянию на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 xml:space="preserve">17.06.2025 сохраняется </w:t>
      </w:r>
      <w:r w:rsidR="00755AB5">
        <w:rPr>
          <w:rStyle w:val="fontstyle01"/>
        </w:rPr>
        <w:t>128</w:t>
      </w:r>
      <w:r w:rsidR="00B62683">
        <w:rPr>
          <w:rStyle w:val="fontstyle01"/>
        </w:rPr>
        <w:t xml:space="preserve"> детей старше 16 лет, у которых в региональной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>информационной системе «Электронное образование Дагестана» в качестве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>основного документа, удостоверяющего личность, указано свидетельство о</w:t>
      </w:r>
      <w:r w:rsidR="00B62683">
        <w:rPr>
          <w:rStyle w:val="fontstyle01"/>
        </w:rPr>
        <w:t xml:space="preserve"> </w:t>
      </w:r>
      <w:r w:rsidR="00B62683">
        <w:rPr>
          <w:rStyle w:val="fontstyle01"/>
        </w:rPr>
        <w:t>рождении, хотя согласно возрасту, должны быть указаны паспортные данные.</w:t>
      </w:r>
    </w:p>
    <w:p w:rsidR="00B62683" w:rsidRDefault="00B62683" w:rsidP="00B6268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связи с вышеизложенным необходимо в срок не позднее 20.06.2025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актуализировать сведения о текущем контингенте, обеспечив достоверную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корректную информацию в РИС «ЭОД».</w:t>
      </w:r>
    </w:p>
    <w:p w:rsidR="00B16F08" w:rsidRDefault="00B62683" w:rsidP="00B6268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Приложение: в электронном виде.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B62683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62683" w:rsidRPr="00B62683" w:rsidRDefault="00B62683" w:rsidP="00B62683">
      <w:pPr>
        <w:rPr>
          <w:rFonts w:ascii="Times New Roman" w:hAnsi="Times New Roman" w:cs="Times New Roman"/>
          <w:sz w:val="28"/>
          <w:szCs w:val="28"/>
        </w:rPr>
      </w:pPr>
    </w:p>
    <w:p w:rsidR="00B62683" w:rsidRDefault="00B62683" w:rsidP="00B626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3440"/>
        <w:gridCol w:w="1941"/>
        <w:gridCol w:w="1965"/>
        <w:gridCol w:w="2162"/>
      </w:tblGrid>
      <w:tr w:rsidR="00B62683" w:rsidRPr="00B62683" w:rsidTr="00B62683">
        <w:trPr>
          <w:trHeight w:val="16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Общее количество учеников старше 16 лет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учеников старше 16 лет  с ошибками в документах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Доля учеников старше 16 лет  с ошибками в документах</w:t>
            </w:r>
          </w:p>
        </w:tc>
      </w:tr>
      <w:tr w:rsidR="00B62683" w:rsidRPr="00B62683" w:rsidTr="00B62683">
        <w:trPr>
          <w:trHeight w:val="33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47,4%</w:t>
            </w:r>
          </w:p>
        </w:tc>
      </w:tr>
    </w:tbl>
    <w:p w:rsidR="00AF6200" w:rsidRDefault="00AF6200" w:rsidP="00B62683">
      <w:pPr>
        <w:rPr>
          <w:rFonts w:ascii="Times New Roman" w:hAnsi="Times New Roman" w:cs="Times New Roman"/>
          <w:sz w:val="28"/>
          <w:szCs w:val="28"/>
        </w:rPr>
      </w:pPr>
    </w:p>
    <w:p w:rsidR="00B62683" w:rsidRDefault="00B62683" w:rsidP="00B62683">
      <w:pPr>
        <w:rPr>
          <w:rFonts w:ascii="Times New Roman" w:hAnsi="Times New Roman" w:cs="Times New Roman"/>
          <w:sz w:val="28"/>
          <w:szCs w:val="28"/>
        </w:rPr>
      </w:pPr>
    </w:p>
    <w:p w:rsidR="00B62683" w:rsidRDefault="00B62683" w:rsidP="00B62683">
      <w:pPr>
        <w:rPr>
          <w:rFonts w:ascii="Times New Roman" w:hAnsi="Times New Roman" w:cs="Times New Roman"/>
          <w:sz w:val="28"/>
          <w:szCs w:val="28"/>
        </w:rPr>
      </w:pPr>
    </w:p>
    <w:p w:rsidR="00B62683" w:rsidRDefault="00B62683" w:rsidP="00B62683">
      <w:pPr>
        <w:rPr>
          <w:rFonts w:ascii="Times New Roman" w:hAnsi="Times New Roman" w:cs="Times New Roman"/>
          <w:sz w:val="28"/>
          <w:szCs w:val="28"/>
        </w:rPr>
      </w:pPr>
    </w:p>
    <w:p w:rsidR="00B62683" w:rsidRDefault="00B62683" w:rsidP="00B626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933"/>
        <w:gridCol w:w="1747"/>
        <w:gridCol w:w="1266"/>
        <w:gridCol w:w="3219"/>
        <w:gridCol w:w="950"/>
        <w:gridCol w:w="915"/>
        <w:gridCol w:w="740"/>
      </w:tblGrid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lastRenderedPageBreak/>
              <w:t>ИНН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Образовательное учреждение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Муниципальный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Адрес из ЕГРЮЛ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Количество учеников старше 16 лет  с ошибками в документах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Общее количество учеников старше 16 лет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Процент ошибок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0527002860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СЕРГОКАЛИНСКАЯ СОШ №2 ИМ.ГЕРОЯ РОССИИ МАГОМЕДА НУРБАГАНДОВА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368510,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Респ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Дагестан, Сергокалинский р-н, село Сергокала,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Магомеда Нурбагандова,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зд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74%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0527003134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СЕРГОКАЛИНСКАЯ СОШ №1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368510,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Респ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Дагестан, Сергокалинский р-н, село Сергокала, пер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Стальского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зд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67%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0527002839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МИГЛАКАСИМАХИНСКАЯ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368517, РЕСПУБЛИКА ДАГЕСТАН, М.Р-Н СЕРГОКАЛИНСКИЙ, С.П. СЕЛЬСОВЕТ МИГЛАКАСИМАХИНСКИЙ, С КАРДАМАХИ, УЛ КАРДМАХИНСКАЯ, ЗД. 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79%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0527002927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БУРХИМАХИНСКАЯ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368517, РЕСПУБЛИКА ДАГЕСТАН, М.Р-Н СЕРГОКАЛИНСКИЙ, С.П. СЕЛЬСОВЕТ НИЖНЕМУЛЕБКИНСКИЙ, С БУРХИМАХИ, УЛ БУРХИМАХИНСКАЯ, ЗД. 32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82%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0527003092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ВАНАШИМАХИНСКАЯ СОШ ИМ.С.ОМАРОВА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368510,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Респ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Дагестан, Сергокалинский р-н, село Ванашимахи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67%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0527001592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МЮРЕГИНСКАЯ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368513,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Респ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Дагестан, Сергокалинский р-н, село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Мюрего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Школьная,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зд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8%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0527002878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КИЧИГАМРИНСКАЯ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368510, РЕСПУБЛИКА ДАГЕСТАН, М.Р-Н СЕРГОКАЛИНСКИЙ, С.П. СЕЛЬСОВЕТ КИЧИ-ГАМРИНСКИЙ, С КИЧИ-ГАМРИ, УЛ ГАМРИНСКАЯ, ЗД. 304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0527003085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ДЕГВИНСКАЯ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368520, РЕСПУБЛИКА ДАГЕСТАН, М.Р-Н СЕРГОКАЛИНСКИЙ, С.П. СЕЛЬСОВЕТ ДЕГВИНСКИЙ, С ДЕГВА, УЛ ДЕГВИНСКАЯ, ЗД. 247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0527002910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БУРДЕКИНСКАЯ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368516, РЕСПУБЛИКА ДАГЕСТАН, М.Р-Н СЕРГОКАЛИНСКИЙ, С.П. СЕЛЬСОВЕТ БУРДЕКИНСКИЙ, С </w:t>
            </w: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БУРДЕКИ, УЛ БУРДЕКИНСКАЯ, ЗД. 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0527002885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КАНАСИРАГИНСКАЯ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368516,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Респ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Дагестан, Сергокалинский р-н, село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Канасираги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Школьная,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зд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0527002902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МАММАУЛЬСКАЯ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368510,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Респ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Дагестан, Сергокалинский р-н, село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Маммаул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Маммаульская,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зд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0527002966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МУРГУКСКАЯ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368521,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Респ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Дагестан, Сергокалинский р-н, село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Мургук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Мургукская, </w:t>
            </w:r>
            <w:proofErr w:type="spellStart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зд</w:t>
            </w:r>
            <w:proofErr w:type="spellEnd"/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7%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0527003021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БАЛТАМАХИНСКАЯ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368510, РЕСПУБЛИКА ДАГЕСТАН, М.Р-Н СЕРГОКАЛИНСКИЙ, С.П. СЕЛЬСОВЕТ КИЧИ-ГАМРИНСКИЙ, С БАЛТАМАХИ, УЛ БАЛТАМАХИНСКАЯ, ЗД. 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</w:tr>
      <w:tr w:rsidR="00B62683" w:rsidRPr="00B62683" w:rsidTr="00B62683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0527002934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МКОУ НИЖНЕМУЛЕБКИНСКАЯ СОШ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Сергокалинский район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83" w:rsidRPr="00B62683" w:rsidRDefault="00B62683" w:rsidP="00B6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368517, РЕСПУБЛИКА ДАГЕСТАН, М.Р-Н СЕРГОКАЛИНСКИЙ, С.П. СЕЛЬСОВЕТ НИЖНЕМУЛЕБКИНСКИЙ, С НИЖНЕЕ МУЛЕБКИ, УЛ НИЖНЕМУЛЕБКИНСКАЯ, ЗД. 106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683" w:rsidRPr="00B62683" w:rsidRDefault="00B62683" w:rsidP="00B62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683">
              <w:rPr>
                <w:rFonts w:ascii="Calibri" w:eastAsia="Times New Roman" w:hAnsi="Calibri" w:cs="Calibri"/>
                <w:color w:val="000000"/>
                <w:lang w:eastAsia="ru-RU"/>
              </w:rPr>
              <w:t>8%</w:t>
            </w:r>
          </w:p>
        </w:tc>
      </w:tr>
    </w:tbl>
    <w:p w:rsidR="00B62683" w:rsidRDefault="00B62683" w:rsidP="00B62683">
      <w:pPr>
        <w:rPr>
          <w:rFonts w:ascii="Times New Roman" w:hAnsi="Times New Roman" w:cs="Times New Roman"/>
          <w:sz w:val="28"/>
          <w:szCs w:val="28"/>
        </w:rPr>
      </w:pPr>
    </w:p>
    <w:p w:rsidR="00755AB5" w:rsidRPr="00B62683" w:rsidRDefault="00755AB5" w:rsidP="00755AB5">
      <w:pPr>
        <w:rPr>
          <w:rFonts w:ascii="Times New Roman" w:hAnsi="Times New Roman" w:cs="Times New Roman"/>
          <w:sz w:val="28"/>
          <w:szCs w:val="28"/>
        </w:rPr>
      </w:pPr>
    </w:p>
    <w:sectPr w:rsidR="00755AB5" w:rsidRPr="00B62683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55AB5"/>
    <w:rsid w:val="007B614B"/>
    <w:rsid w:val="007B6999"/>
    <w:rsid w:val="00887B18"/>
    <w:rsid w:val="00891FA4"/>
    <w:rsid w:val="008B695C"/>
    <w:rsid w:val="008E6880"/>
    <w:rsid w:val="009D4668"/>
    <w:rsid w:val="00A2482D"/>
    <w:rsid w:val="00A34B26"/>
    <w:rsid w:val="00A66810"/>
    <w:rsid w:val="00A70F7B"/>
    <w:rsid w:val="00AF6200"/>
    <w:rsid w:val="00B16F08"/>
    <w:rsid w:val="00B43E49"/>
    <w:rsid w:val="00B47A1A"/>
    <w:rsid w:val="00B62683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0B6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2025-06-19T12:50:00Z</dcterms:created>
  <dcterms:modified xsi:type="dcterms:W3CDTF">2025-06-19T12:50:00Z</dcterms:modified>
</cp:coreProperties>
</file>